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85B3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F75537">
        <w:rPr>
          <w:sz w:val="20"/>
          <w:szCs w:val="20"/>
        </w:rPr>
        <w:t>Date</w:t>
      </w:r>
    </w:p>
    <w:p w14:paraId="241B031D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</w:p>
    <w:p w14:paraId="3B533645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r w:rsidRPr="00F75537">
        <w:rPr>
          <w:sz w:val="20"/>
          <w:szCs w:val="20"/>
        </w:rPr>
        <w:t>Brenda Ruggles, Grant Officer</w:t>
      </w:r>
    </w:p>
    <w:p w14:paraId="0255BA87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r w:rsidRPr="00F75537">
        <w:rPr>
          <w:sz w:val="20"/>
          <w:szCs w:val="20"/>
        </w:rPr>
        <w:t>The U.S. Department of Labor</w:t>
      </w:r>
    </w:p>
    <w:p w14:paraId="2DE18F22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r w:rsidRPr="00F75537">
        <w:rPr>
          <w:sz w:val="20"/>
          <w:szCs w:val="20"/>
        </w:rPr>
        <w:t>Employment and Training Administration, Office of Grants Management</w:t>
      </w:r>
    </w:p>
    <w:p w14:paraId="413CC6C6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r w:rsidRPr="00F75537">
        <w:rPr>
          <w:sz w:val="20"/>
          <w:szCs w:val="20"/>
        </w:rPr>
        <w:t>Reference FOA-ETA-09</w:t>
      </w:r>
    </w:p>
    <w:p w14:paraId="53A265FB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r w:rsidRPr="00F75537">
        <w:rPr>
          <w:sz w:val="20"/>
          <w:szCs w:val="20"/>
        </w:rPr>
        <w:t>200 Constitution Avenue, NW, Room N4716</w:t>
      </w:r>
    </w:p>
    <w:p w14:paraId="182F3609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r w:rsidRPr="00F75537">
        <w:rPr>
          <w:sz w:val="20"/>
          <w:szCs w:val="20"/>
        </w:rPr>
        <w:t>Washington, DC 20210</w:t>
      </w:r>
    </w:p>
    <w:p w14:paraId="6638C7AA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</w:p>
    <w:p w14:paraId="2B50C124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  <w:r w:rsidRPr="00F75537">
        <w:rPr>
          <w:sz w:val="20"/>
          <w:szCs w:val="20"/>
        </w:rPr>
        <w:t xml:space="preserve">Dear Ms. Ruggles, </w:t>
      </w:r>
    </w:p>
    <w:p w14:paraId="540E49A2" w14:textId="77777777" w:rsidR="00A13DFD" w:rsidRPr="00F75537" w:rsidRDefault="00A13DFD" w:rsidP="00A13DFD">
      <w:pPr>
        <w:spacing w:after="0" w:line="240" w:lineRule="auto"/>
        <w:jc w:val="both"/>
        <w:rPr>
          <w:sz w:val="20"/>
          <w:szCs w:val="20"/>
        </w:rPr>
      </w:pPr>
    </w:p>
    <w:p w14:paraId="432BB799" w14:textId="541A239B" w:rsidR="00A13DFD" w:rsidRPr="00F75537" w:rsidRDefault="00A13DFD" w:rsidP="00BC3B41">
      <w:pPr>
        <w:spacing w:after="0" w:line="240" w:lineRule="auto"/>
        <w:rPr>
          <w:sz w:val="20"/>
          <w:szCs w:val="20"/>
        </w:rPr>
      </w:pPr>
      <w:r w:rsidRPr="00F75537">
        <w:rPr>
          <w:sz w:val="20"/>
          <w:szCs w:val="20"/>
        </w:rPr>
        <w:t>(</w:t>
      </w:r>
      <w:r w:rsidRPr="00F75537">
        <w:rPr>
          <w:b/>
          <w:bCs/>
          <w:sz w:val="20"/>
          <w:szCs w:val="20"/>
        </w:rPr>
        <w:t>Insert Organization Name</w:t>
      </w:r>
      <w:r w:rsidRPr="00F75537">
        <w:rPr>
          <w:sz w:val="20"/>
          <w:szCs w:val="20"/>
        </w:rPr>
        <w:t>) supports the efforts of the Wireless Infrastructure Associati</w:t>
      </w:r>
      <w:r w:rsidR="00836114" w:rsidRPr="00F75537">
        <w:rPr>
          <w:sz w:val="20"/>
          <w:szCs w:val="20"/>
        </w:rPr>
        <w:t>on (WIA), Power &amp; Communication</w:t>
      </w:r>
      <w:r w:rsidRPr="00F75537">
        <w:rPr>
          <w:sz w:val="20"/>
          <w:szCs w:val="20"/>
        </w:rPr>
        <w:t xml:space="preserve"> Contractors Association (PCCA), </w:t>
      </w:r>
      <w:r w:rsidR="00431564">
        <w:rPr>
          <w:sz w:val="20"/>
          <w:szCs w:val="20"/>
        </w:rPr>
        <w:t xml:space="preserve">PCCA-affiliated community colleges </w:t>
      </w:r>
      <w:r w:rsidRPr="00F75537">
        <w:rPr>
          <w:sz w:val="20"/>
          <w:szCs w:val="20"/>
        </w:rPr>
        <w:t>(</w:t>
      </w:r>
      <w:r w:rsidR="00431564" w:rsidRPr="00431564">
        <w:rPr>
          <w:sz w:val="20"/>
          <w:szCs w:val="20"/>
        </w:rPr>
        <w:t>State Technical College of Missouri, Wisconsin Indianhead Technical College, and Terra State Technical College in Ohio</w:t>
      </w:r>
      <w:r w:rsidRPr="00F75537">
        <w:rPr>
          <w:sz w:val="20"/>
          <w:szCs w:val="20"/>
        </w:rPr>
        <w:t>)</w:t>
      </w:r>
      <w:r w:rsidR="00836114" w:rsidRPr="00F75537">
        <w:rPr>
          <w:sz w:val="20"/>
          <w:szCs w:val="20"/>
        </w:rPr>
        <w:t>,</w:t>
      </w:r>
      <w:r w:rsidR="00BC3B41" w:rsidRPr="00F75537">
        <w:rPr>
          <w:sz w:val="20"/>
          <w:szCs w:val="20"/>
        </w:rPr>
        <w:t xml:space="preserve"> </w:t>
      </w:r>
      <w:r w:rsidRPr="00F75537">
        <w:rPr>
          <w:sz w:val="20"/>
          <w:szCs w:val="20"/>
        </w:rPr>
        <w:t>and the Telecommunications Industry Registered Apprenticeship Program (TIRAP) to promote apprenticeships as a significant workforce solution. The apprenticeship model offers great promise to the entire Information &amp; Communication Technology (ICT) industry.</w:t>
      </w:r>
    </w:p>
    <w:p w14:paraId="4D9A8F9A" w14:textId="77777777" w:rsidR="00AA3CB3" w:rsidRPr="00F75537" w:rsidRDefault="00AA3CB3" w:rsidP="00BC3B41">
      <w:pPr>
        <w:spacing w:after="0"/>
        <w:rPr>
          <w:sz w:val="20"/>
          <w:szCs w:val="20"/>
        </w:rPr>
      </w:pPr>
    </w:p>
    <w:p w14:paraId="3D83D638" w14:textId="570737B3" w:rsidR="0047386D" w:rsidRPr="00F75537" w:rsidRDefault="00A13DFD" w:rsidP="00BC3B41">
      <w:pPr>
        <w:spacing w:after="0"/>
        <w:rPr>
          <w:sz w:val="20"/>
          <w:szCs w:val="20"/>
        </w:rPr>
      </w:pPr>
      <w:r w:rsidRPr="00F75537">
        <w:rPr>
          <w:sz w:val="20"/>
          <w:szCs w:val="20"/>
        </w:rPr>
        <w:t>WIA, PCCA</w:t>
      </w:r>
      <w:r w:rsidR="00836114" w:rsidRPr="00F75537">
        <w:rPr>
          <w:sz w:val="20"/>
          <w:szCs w:val="20"/>
        </w:rPr>
        <w:t>,</w:t>
      </w:r>
      <w:r w:rsidRPr="00F75537">
        <w:rPr>
          <w:sz w:val="20"/>
          <w:szCs w:val="20"/>
        </w:rPr>
        <w:t xml:space="preserve"> and TIRAP</w:t>
      </w:r>
      <w:r w:rsidR="00286704" w:rsidRPr="00F75537">
        <w:rPr>
          <w:sz w:val="20"/>
          <w:szCs w:val="20"/>
        </w:rPr>
        <w:t xml:space="preserve"> </w:t>
      </w:r>
      <w:r w:rsidR="009821D6" w:rsidRPr="00F75537">
        <w:rPr>
          <w:sz w:val="20"/>
          <w:szCs w:val="20"/>
        </w:rPr>
        <w:t xml:space="preserve">have </w:t>
      </w:r>
      <w:r w:rsidR="00286704" w:rsidRPr="00F75537">
        <w:rPr>
          <w:sz w:val="20"/>
          <w:szCs w:val="20"/>
        </w:rPr>
        <w:t>made great strides</w:t>
      </w:r>
      <w:r w:rsidR="00244779" w:rsidRPr="00F75537">
        <w:rPr>
          <w:sz w:val="20"/>
          <w:szCs w:val="20"/>
        </w:rPr>
        <w:t xml:space="preserve"> in introducing Registered Apprenticeships to </w:t>
      </w:r>
      <w:r w:rsidRPr="00F75537">
        <w:rPr>
          <w:sz w:val="20"/>
          <w:szCs w:val="20"/>
        </w:rPr>
        <w:t>the industry</w:t>
      </w:r>
      <w:r w:rsidR="00244779" w:rsidRPr="00F75537">
        <w:rPr>
          <w:sz w:val="20"/>
          <w:szCs w:val="20"/>
        </w:rPr>
        <w:t>.</w:t>
      </w:r>
      <w:r w:rsidR="00BC3B41" w:rsidRPr="00F75537">
        <w:rPr>
          <w:sz w:val="20"/>
          <w:szCs w:val="20"/>
        </w:rPr>
        <w:t xml:space="preserve"> </w:t>
      </w:r>
      <w:r w:rsidR="00286704" w:rsidRPr="00F75537">
        <w:rPr>
          <w:sz w:val="20"/>
          <w:szCs w:val="20"/>
        </w:rPr>
        <w:t>T</w:t>
      </w:r>
      <w:r w:rsidR="00244779" w:rsidRPr="00F75537">
        <w:rPr>
          <w:sz w:val="20"/>
          <w:szCs w:val="20"/>
        </w:rPr>
        <w:t xml:space="preserve">he apprenticeship model </w:t>
      </w:r>
      <w:r w:rsidR="00286704" w:rsidRPr="00F75537">
        <w:rPr>
          <w:sz w:val="20"/>
          <w:szCs w:val="20"/>
        </w:rPr>
        <w:t xml:space="preserve">offers great promise to </w:t>
      </w:r>
      <w:r w:rsidR="00097396" w:rsidRPr="00F75537">
        <w:rPr>
          <w:sz w:val="20"/>
          <w:szCs w:val="20"/>
        </w:rPr>
        <w:t xml:space="preserve">our </w:t>
      </w:r>
      <w:r w:rsidR="00286704" w:rsidRPr="00F75537">
        <w:rPr>
          <w:sz w:val="20"/>
          <w:szCs w:val="20"/>
        </w:rPr>
        <w:t xml:space="preserve">company </w:t>
      </w:r>
      <w:r w:rsidR="00244779" w:rsidRPr="00F75537">
        <w:rPr>
          <w:sz w:val="20"/>
          <w:szCs w:val="20"/>
        </w:rPr>
        <w:t>for recruitment and career development</w:t>
      </w:r>
      <w:r w:rsidR="00F94B9C" w:rsidRPr="00F75537">
        <w:rPr>
          <w:sz w:val="20"/>
          <w:szCs w:val="20"/>
        </w:rPr>
        <w:t xml:space="preserve"> of our workforce</w:t>
      </w:r>
      <w:r w:rsidR="009821D6" w:rsidRPr="00F75537">
        <w:rPr>
          <w:sz w:val="20"/>
          <w:szCs w:val="20"/>
        </w:rPr>
        <w:t>.</w:t>
      </w:r>
      <w:r w:rsidR="00BC3B41" w:rsidRPr="00F75537">
        <w:rPr>
          <w:sz w:val="20"/>
          <w:szCs w:val="20"/>
        </w:rPr>
        <w:t xml:space="preserve"> </w:t>
      </w:r>
      <w:r w:rsidR="009821D6" w:rsidRPr="00F75537">
        <w:rPr>
          <w:sz w:val="20"/>
          <w:szCs w:val="20"/>
        </w:rPr>
        <w:t xml:space="preserve">Apprenticeships </w:t>
      </w:r>
      <w:r w:rsidR="00F94B9C" w:rsidRPr="00F75537">
        <w:rPr>
          <w:sz w:val="20"/>
          <w:szCs w:val="20"/>
        </w:rPr>
        <w:t>can</w:t>
      </w:r>
      <w:r w:rsidR="009821D6" w:rsidRPr="00F75537">
        <w:rPr>
          <w:sz w:val="20"/>
          <w:szCs w:val="20"/>
        </w:rPr>
        <w:t xml:space="preserve"> help</w:t>
      </w:r>
      <w:r w:rsidR="00244779" w:rsidRPr="00F75537">
        <w:rPr>
          <w:sz w:val="20"/>
          <w:szCs w:val="20"/>
        </w:rPr>
        <w:t xml:space="preserve"> meet </w:t>
      </w:r>
      <w:r w:rsidRPr="00F75537">
        <w:rPr>
          <w:sz w:val="20"/>
          <w:szCs w:val="20"/>
        </w:rPr>
        <w:t>the</w:t>
      </w:r>
      <w:r w:rsidR="00244779" w:rsidRPr="00F75537">
        <w:rPr>
          <w:sz w:val="20"/>
          <w:szCs w:val="20"/>
        </w:rPr>
        <w:t xml:space="preserve"> demand</w:t>
      </w:r>
      <w:r w:rsidRPr="00F75537">
        <w:rPr>
          <w:sz w:val="20"/>
          <w:szCs w:val="20"/>
        </w:rPr>
        <w:t>s of 5G deployment</w:t>
      </w:r>
      <w:r w:rsidR="00836114" w:rsidRPr="00F75537">
        <w:rPr>
          <w:sz w:val="20"/>
          <w:szCs w:val="20"/>
        </w:rPr>
        <w:t>,</w:t>
      </w:r>
      <w:r w:rsidRPr="00F75537">
        <w:rPr>
          <w:sz w:val="20"/>
          <w:szCs w:val="20"/>
        </w:rPr>
        <w:t xml:space="preserve"> </w:t>
      </w:r>
      <w:r w:rsidR="00F94B9C" w:rsidRPr="00F75537">
        <w:rPr>
          <w:sz w:val="20"/>
          <w:szCs w:val="20"/>
        </w:rPr>
        <w:t>which will rely on</w:t>
      </w:r>
      <w:r w:rsidRPr="00F75537">
        <w:rPr>
          <w:sz w:val="20"/>
          <w:szCs w:val="20"/>
        </w:rPr>
        <w:t xml:space="preserve"> </w:t>
      </w:r>
      <w:r w:rsidR="00244779" w:rsidRPr="00F75537">
        <w:rPr>
          <w:sz w:val="20"/>
          <w:szCs w:val="20"/>
        </w:rPr>
        <w:t xml:space="preserve">a </w:t>
      </w:r>
      <w:r w:rsidRPr="00F75537">
        <w:rPr>
          <w:sz w:val="20"/>
          <w:szCs w:val="20"/>
        </w:rPr>
        <w:t>trained and competent</w:t>
      </w:r>
      <w:r w:rsidR="00244779" w:rsidRPr="00F75537">
        <w:rPr>
          <w:sz w:val="20"/>
          <w:szCs w:val="20"/>
        </w:rPr>
        <w:t xml:space="preserve"> </w:t>
      </w:r>
      <w:r w:rsidR="00F94B9C" w:rsidRPr="00F75537">
        <w:rPr>
          <w:sz w:val="20"/>
          <w:szCs w:val="20"/>
        </w:rPr>
        <w:t>workforce</w:t>
      </w:r>
      <w:r w:rsidR="00244779" w:rsidRPr="00F75537">
        <w:rPr>
          <w:sz w:val="20"/>
          <w:szCs w:val="20"/>
        </w:rPr>
        <w:t xml:space="preserve">. </w:t>
      </w:r>
    </w:p>
    <w:p w14:paraId="05BE02EE" w14:textId="77777777" w:rsidR="006A700D" w:rsidRPr="00F75537" w:rsidRDefault="006A700D" w:rsidP="00BC3B41">
      <w:pPr>
        <w:spacing w:after="0"/>
        <w:rPr>
          <w:sz w:val="20"/>
          <w:szCs w:val="20"/>
        </w:rPr>
      </w:pPr>
    </w:p>
    <w:p w14:paraId="65831D1B" w14:textId="1DB9AAE2" w:rsidR="0047386D" w:rsidRPr="00F75537" w:rsidRDefault="0047386D" w:rsidP="00BC3B41">
      <w:pPr>
        <w:pStyle w:val="Default"/>
        <w:rPr>
          <w:rFonts w:asciiTheme="minorHAnsi" w:hAnsiTheme="minorHAnsi"/>
          <w:sz w:val="20"/>
          <w:szCs w:val="20"/>
        </w:rPr>
      </w:pPr>
      <w:r w:rsidRPr="00F75537">
        <w:rPr>
          <w:rFonts w:asciiTheme="minorHAnsi" w:hAnsiTheme="minorHAnsi"/>
          <w:sz w:val="20"/>
          <w:szCs w:val="20"/>
        </w:rPr>
        <w:t>WIA</w:t>
      </w:r>
      <w:r w:rsidR="00F94B9C" w:rsidRPr="00F75537">
        <w:rPr>
          <w:rFonts w:asciiTheme="minorHAnsi" w:hAnsiTheme="minorHAnsi"/>
          <w:sz w:val="20"/>
          <w:szCs w:val="20"/>
        </w:rPr>
        <w:t>, PCCA</w:t>
      </w:r>
      <w:r w:rsidR="00836114" w:rsidRPr="00F75537">
        <w:rPr>
          <w:rFonts w:asciiTheme="minorHAnsi" w:hAnsiTheme="minorHAnsi"/>
          <w:sz w:val="20"/>
          <w:szCs w:val="20"/>
        </w:rPr>
        <w:t>, and their educational partners</w:t>
      </w:r>
      <w:r w:rsidR="00F94B9C" w:rsidRPr="00F75537">
        <w:rPr>
          <w:rFonts w:asciiTheme="minorHAnsi" w:hAnsiTheme="minorHAnsi"/>
          <w:sz w:val="20"/>
          <w:szCs w:val="20"/>
        </w:rPr>
        <w:t xml:space="preserve"> </w:t>
      </w:r>
      <w:r w:rsidRPr="00F75537">
        <w:rPr>
          <w:rFonts w:asciiTheme="minorHAnsi" w:hAnsiTheme="minorHAnsi"/>
          <w:sz w:val="20"/>
          <w:szCs w:val="20"/>
        </w:rPr>
        <w:t xml:space="preserve">continually work with </w:t>
      </w:r>
      <w:r w:rsidR="00286704" w:rsidRPr="00F75537">
        <w:rPr>
          <w:rFonts w:asciiTheme="minorHAnsi" w:hAnsiTheme="minorHAnsi"/>
          <w:sz w:val="20"/>
          <w:szCs w:val="20"/>
        </w:rPr>
        <w:t>companies like ours</w:t>
      </w:r>
      <w:r w:rsidR="00F94B9C" w:rsidRPr="00F75537">
        <w:rPr>
          <w:rFonts w:asciiTheme="minorHAnsi" w:hAnsiTheme="minorHAnsi"/>
          <w:sz w:val="20"/>
          <w:szCs w:val="20"/>
        </w:rPr>
        <w:t xml:space="preserve"> </w:t>
      </w:r>
      <w:r w:rsidRPr="00F75537">
        <w:rPr>
          <w:rFonts w:asciiTheme="minorHAnsi" w:hAnsiTheme="minorHAnsi"/>
          <w:sz w:val="20"/>
          <w:szCs w:val="20"/>
        </w:rPr>
        <w:t xml:space="preserve">to support achieving TIRAP’s </w:t>
      </w:r>
      <w:r w:rsidR="00413C4B" w:rsidRPr="00F75537">
        <w:rPr>
          <w:rFonts w:asciiTheme="minorHAnsi" w:hAnsiTheme="minorHAnsi"/>
          <w:sz w:val="20"/>
          <w:szCs w:val="20"/>
        </w:rPr>
        <w:t xml:space="preserve">five </w:t>
      </w:r>
      <w:r w:rsidRPr="00F75537">
        <w:rPr>
          <w:rFonts w:asciiTheme="minorHAnsi" w:hAnsiTheme="minorHAnsi"/>
          <w:sz w:val="20"/>
          <w:szCs w:val="20"/>
        </w:rPr>
        <w:t xml:space="preserve">strategic goals: (1) increasing employer uptake </w:t>
      </w:r>
      <w:r w:rsidR="00F94B9C" w:rsidRPr="00F75537">
        <w:rPr>
          <w:rFonts w:asciiTheme="minorHAnsi" w:hAnsiTheme="minorHAnsi"/>
          <w:sz w:val="20"/>
          <w:szCs w:val="20"/>
        </w:rPr>
        <w:t>and placement of apprentices</w:t>
      </w:r>
      <w:r w:rsidRPr="00F75537">
        <w:rPr>
          <w:rFonts w:asciiTheme="minorHAnsi" w:hAnsiTheme="minorHAnsi"/>
          <w:sz w:val="20"/>
          <w:szCs w:val="20"/>
        </w:rPr>
        <w:t xml:space="preserve">; (2) driving growth </w:t>
      </w:r>
      <w:r w:rsidR="00F94B9C" w:rsidRPr="00F75537">
        <w:rPr>
          <w:rFonts w:asciiTheme="minorHAnsi" w:hAnsiTheme="minorHAnsi"/>
          <w:sz w:val="20"/>
          <w:szCs w:val="20"/>
        </w:rPr>
        <w:t>by creating new</w:t>
      </w:r>
      <w:r w:rsidR="00286704" w:rsidRPr="00F75537">
        <w:rPr>
          <w:rFonts w:asciiTheme="minorHAnsi" w:hAnsiTheme="minorHAnsi"/>
          <w:sz w:val="20"/>
          <w:szCs w:val="20"/>
        </w:rPr>
        <w:t xml:space="preserve"> credentialed occupations</w:t>
      </w:r>
      <w:r w:rsidR="00594D41" w:rsidRPr="00F75537">
        <w:rPr>
          <w:rFonts w:asciiTheme="minorHAnsi" w:hAnsiTheme="minorHAnsi"/>
          <w:sz w:val="20"/>
          <w:szCs w:val="20"/>
        </w:rPr>
        <w:t>;</w:t>
      </w:r>
      <w:r w:rsidRPr="00F75537">
        <w:rPr>
          <w:rFonts w:asciiTheme="minorHAnsi" w:hAnsiTheme="minorHAnsi"/>
          <w:sz w:val="20"/>
          <w:szCs w:val="20"/>
        </w:rPr>
        <w:t xml:space="preserve"> (3) establishing a labor pipeline to recruit under-represented and veteran populations into apprenticeship programs</w:t>
      </w:r>
      <w:r w:rsidR="00594D41" w:rsidRPr="00F75537">
        <w:rPr>
          <w:rFonts w:asciiTheme="minorHAnsi" w:hAnsiTheme="minorHAnsi"/>
          <w:sz w:val="20"/>
          <w:szCs w:val="20"/>
        </w:rPr>
        <w:t>;</w:t>
      </w:r>
      <w:r w:rsidRPr="00F75537">
        <w:rPr>
          <w:rFonts w:asciiTheme="minorHAnsi" w:hAnsiTheme="minorHAnsi"/>
          <w:sz w:val="20"/>
          <w:szCs w:val="20"/>
        </w:rPr>
        <w:t xml:space="preserve"> (4) expanding the number of post-secondary educational institutions and training providers </w:t>
      </w:r>
      <w:r w:rsidR="00F94B9C" w:rsidRPr="00F75537">
        <w:rPr>
          <w:rFonts w:asciiTheme="minorHAnsi" w:hAnsiTheme="minorHAnsi"/>
          <w:sz w:val="20"/>
          <w:szCs w:val="20"/>
        </w:rPr>
        <w:t>willing to offer apprentice training or pre-apprenticeship programs</w:t>
      </w:r>
      <w:r w:rsidR="00594D41" w:rsidRPr="00F75537">
        <w:rPr>
          <w:rFonts w:asciiTheme="minorHAnsi" w:hAnsiTheme="minorHAnsi"/>
          <w:sz w:val="20"/>
          <w:szCs w:val="20"/>
        </w:rPr>
        <w:t>;</w:t>
      </w:r>
      <w:r w:rsidR="00413C4B" w:rsidRPr="00F75537">
        <w:rPr>
          <w:rFonts w:asciiTheme="minorHAnsi" w:hAnsiTheme="minorHAnsi"/>
          <w:sz w:val="20"/>
          <w:szCs w:val="20"/>
        </w:rPr>
        <w:t xml:space="preserve"> and (5) </w:t>
      </w:r>
      <w:r w:rsidR="00A7330D" w:rsidRPr="00F75537">
        <w:rPr>
          <w:rFonts w:asciiTheme="minorHAnsi" w:hAnsiTheme="minorHAnsi"/>
          <w:sz w:val="20"/>
          <w:szCs w:val="20"/>
        </w:rPr>
        <w:t xml:space="preserve">working </w:t>
      </w:r>
      <w:r w:rsidR="00413C4B" w:rsidRPr="00F75537">
        <w:rPr>
          <w:rFonts w:asciiTheme="minorHAnsi" w:hAnsiTheme="minorHAnsi"/>
          <w:sz w:val="20"/>
          <w:szCs w:val="20"/>
        </w:rPr>
        <w:t xml:space="preserve">with government </w:t>
      </w:r>
      <w:r w:rsidR="00A7330D" w:rsidRPr="00F75537">
        <w:rPr>
          <w:rFonts w:asciiTheme="minorHAnsi" w:hAnsiTheme="minorHAnsi"/>
          <w:sz w:val="20"/>
          <w:szCs w:val="20"/>
        </w:rPr>
        <w:t xml:space="preserve">agencies </w:t>
      </w:r>
      <w:r w:rsidR="00413C4B" w:rsidRPr="00F75537">
        <w:rPr>
          <w:rFonts w:asciiTheme="minorHAnsi" w:hAnsiTheme="minorHAnsi"/>
          <w:sz w:val="20"/>
          <w:szCs w:val="20"/>
        </w:rPr>
        <w:t xml:space="preserve">to streamline the </w:t>
      </w:r>
      <w:r w:rsidR="00A7330D" w:rsidRPr="00F75537">
        <w:rPr>
          <w:rFonts w:asciiTheme="minorHAnsi" w:hAnsiTheme="minorHAnsi"/>
          <w:sz w:val="20"/>
          <w:szCs w:val="20"/>
        </w:rPr>
        <w:t xml:space="preserve">apprenticeship </w:t>
      </w:r>
      <w:r w:rsidR="00413C4B" w:rsidRPr="00F75537">
        <w:rPr>
          <w:rFonts w:asciiTheme="minorHAnsi" w:hAnsiTheme="minorHAnsi"/>
          <w:sz w:val="20"/>
          <w:szCs w:val="20"/>
        </w:rPr>
        <w:t xml:space="preserve">process and </w:t>
      </w:r>
      <w:r w:rsidR="00A7330D" w:rsidRPr="00F75537">
        <w:rPr>
          <w:rFonts w:asciiTheme="minorHAnsi" w:hAnsiTheme="minorHAnsi"/>
          <w:sz w:val="20"/>
          <w:szCs w:val="20"/>
        </w:rPr>
        <w:t xml:space="preserve">promoting their </w:t>
      </w:r>
      <w:r w:rsidR="00413C4B" w:rsidRPr="00F75537">
        <w:rPr>
          <w:rFonts w:asciiTheme="minorHAnsi" w:hAnsiTheme="minorHAnsi"/>
          <w:sz w:val="20"/>
          <w:szCs w:val="20"/>
        </w:rPr>
        <w:t>understanding of the telecommunications industry and its diverse workforce.</w:t>
      </w:r>
      <w:r w:rsidR="00BC3B41" w:rsidRPr="00F75537">
        <w:rPr>
          <w:rFonts w:asciiTheme="minorHAnsi" w:hAnsiTheme="minorHAnsi"/>
          <w:sz w:val="20"/>
          <w:szCs w:val="20"/>
        </w:rPr>
        <w:t xml:space="preserve"> </w:t>
      </w:r>
    </w:p>
    <w:p w14:paraId="72007AEF" w14:textId="77777777" w:rsidR="007B61D0" w:rsidRPr="00F75537" w:rsidRDefault="007B61D0" w:rsidP="00BC3B41">
      <w:pPr>
        <w:pStyle w:val="Default"/>
        <w:rPr>
          <w:rFonts w:asciiTheme="minorHAnsi" w:hAnsiTheme="minorHAnsi"/>
          <w:sz w:val="20"/>
          <w:szCs w:val="20"/>
        </w:rPr>
      </w:pPr>
    </w:p>
    <w:p w14:paraId="6CD8E557" w14:textId="0FF26D9F" w:rsidR="057B6285" w:rsidRPr="00F75537" w:rsidRDefault="057B6285" w:rsidP="00BC3B41">
      <w:pPr>
        <w:spacing w:line="257" w:lineRule="auto"/>
        <w:rPr>
          <w:sz w:val="20"/>
          <w:szCs w:val="20"/>
        </w:rPr>
      </w:pPr>
      <w:r w:rsidRPr="00F75537">
        <w:rPr>
          <w:sz w:val="20"/>
          <w:szCs w:val="20"/>
        </w:rPr>
        <w:t>Based on this, our company is committed to work with WIA, PCCA</w:t>
      </w:r>
      <w:r w:rsidR="00836114" w:rsidRPr="00F75537">
        <w:rPr>
          <w:sz w:val="20"/>
          <w:szCs w:val="20"/>
        </w:rPr>
        <w:t>,</w:t>
      </w:r>
      <w:r w:rsidRPr="00F75537">
        <w:rPr>
          <w:sz w:val="20"/>
          <w:szCs w:val="20"/>
        </w:rPr>
        <w:t xml:space="preserve"> and TIRAP. If the </w:t>
      </w:r>
      <w:r w:rsidRPr="00F75537">
        <w:rPr>
          <w:b/>
          <w:bCs/>
          <w:sz w:val="20"/>
          <w:szCs w:val="20"/>
        </w:rPr>
        <w:t>WIA/PCCA Partnership</w:t>
      </w:r>
      <w:r w:rsidRPr="00F75537">
        <w:rPr>
          <w:sz w:val="20"/>
          <w:szCs w:val="20"/>
        </w:rPr>
        <w:t xml:space="preserve"> is awarded a contract by the Department of Labor, we</w:t>
      </w:r>
      <w:r w:rsidR="00BC3B41" w:rsidRPr="00F75537">
        <w:rPr>
          <w:sz w:val="20"/>
          <w:szCs w:val="20"/>
        </w:rPr>
        <w:t xml:space="preserve"> </w:t>
      </w:r>
      <w:r w:rsidRPr="00F75537">
        <w:rPr>
          <w:sz w:val="20"/>
          <w:szCs w:val="20"/>
        </w:rPr>
        <w:t xml:space="preserve">will register our program, create </w:t>
      </w:r>
      <w:r w:rsidRPr="00F75537">
        <w:rPr>
          <w:b/>
          <w:bCs/>
          <w:sz w:val="20"/>
          <w:szCs w:val="20"/>
          <w:highlight w:val="yellow"/>
        </w:rPr>
        <w:t>X</w:t>
      </w:r>
      <w:r w:rsidRPr="00F75537">
        <w:rPr>
          <w:b/>
          <w:bCs/>
          <w:sz w:val="20"/>
          <w:szCs w:val="20"/>
        </w:rPr>
        <w:t xml:space="preserve"> </w:t>
      </w:r>
      <w:r w:rsidRPr="00F75537">
        <w:rPr>
          <w:sz w:val="20"/>
          <w:szCs w:val="20"/>
        </w:rPr>
        <w:t>apprenticeships, and provide apprentices with a best-in-</w:t>
      </w:r>
      <w:r w:rsidR="00836114" w:rsidRPr="00F75537">
        <w:rPr>
          <w:sz w:val="20"/>
          <w:szCs w:val="20"/>
        </w:rPr>
        <w:t>class hybrid training program</w:t>
      </w:r>
      <w:r w:rsidR="00836114" w:rsidRPr="00F75537">
        <w:rPr>
          <w:rFonts w:ascii="Calibri" w:hAnsi="Calibri"/>
          <w:sz w:val="20"/>
          <w:szCs w:val="20"/>
        </w:rPr>
        <w:t xml:space="preserve">, </w:t>
      </w:r>
      <w:r w:rsidRPr="00F75537">
        <w:rPr>
          <w:sz w:val="20"/>
          <w:szCs w:val="20"/>
        </w:rPr>
        <w:t>incorporating online, in-classroom</w:t>
      </w:r>
      <w:r w:rsidR="00836114" w:rsidRPr="00F75537">
        <w:rPr>
          <w:sz w:val="20"/>
          <w:szCs w:val="20"/>
        </w:rPr>
        <w:t>, and on-the-job experiences</w:t>
      </w:r>
      <w:r w:rsidR="00836114" w:rsidRPr="00F75537">
        <w:rPr>
          <w:rFonts w:ascii="Calibri" w:hAnsi="Calibri"/>
          <w:sz w:val="20"/>
          <w:szCs w:val="20"/>
        </w:rPr>
        <w:t xml:space="preserve"> that will </w:t>
      </w:r>
      <w:r w:rsidR="00836114" w:rsidRPr="00F75537">
        <w:rPr>
          <w:sz w:val="20"/>
          <w:szCs w:val="20"/>
        </w:rPr>
        <w:t>prepare</w:t>
      </w:r>
      <w:r w:rsidRPr="00F75537">
        <w:rPr>
          <w:sz w:val="20"/>
          <w:szCs w:val="20"/>
        </w:rPr>
        <w:t xml:space="preserve"> them for long-term careers in the industry.</w:t>
      </w:r>
      <w:r w:rsidR="00BC3B41" w:rsidRPr="00F75537">
        <w:rPr>
          <w:sz w:val="20"/>
          <w:szCs w:val="20"/>
        </w:rPr>
        <w:t xml:space="preserve"> </w:t>
      </w:r>
      <w:r w:rsidRPr="00F75537">
        <w:rPr>
          <w:rFonts w:ascii="Calibri" w:eastAsia="Calibri" w:hAnsi="Calibri" w:cs="Calibri"/>
          <w:sz w:val="20"/>
          <w:szCs w:val="20"/>
        </w:rPr>
        <w:t>We acknowledge the salary paid while the worker is in training may be counted as a cash match. Fringe benefits and other personnel benefits cannot be counted as a match.</w:t>
      </w:r>
    </w:p>
    <w:p w14:paraId="543C321D" w14:textId="6053CC17" w:rsidR="00286704" w:rsidRPr="00F75537" w:rsidRDefault="00286704" w:rsidP="00BC3B41">
      <w:pPr>
        <w:rPr>
          <w:sz w:val="20"/>
          <w:szCs w:val="20"/>
        </w:rPr>
      </w:pPr>
      <w:r w:rsidRPr="00F75537">
        <w:rPr>
          <w:sz w:val="20"/>
          <w:szCs w:val="20"/>
        </w:rPr>
        <w:t xml:space="preserve">We are committed to </w:t>
      </w:r>
      <w:r w:rsidR="009821D6" w:rsidRPr="00F75537">
        <w:rPr>
          <w:sz w:val="20"/>
          <w:szCs w:val="20"/>
        </w:rPr>
        <w:t>establish</w:t>
      </w:r>
      <w:r w:rsidR="00435D25" w:rsidRPr="00F75537">
        <w:rPr>
          <w:sz w:val="20"/>
          <w:szCs w:val="20"/>
        </w:rPr>
        <w:t>ing</w:t>
      </w:r>
      <w:r w:rsidR="009821D6" w:rsidRPr="00F75537">
        <w:rPr>
          <w:sz w:val="20"/>
          <w:szCs w:val="20"/>
        </w:rPr>
        <w:t xml:space="preserve"> a</w:t>
      </w:r>
      <w:r w:rsidR="00831C1C" w:rsidRPr="00F75537">
        <w:rPr>
          <w:sz w:val="20"/>
          <w:szCs w:val="20"/>
        </w:rPr>
        <w:t xml:space="preserve"> registered </w:t>
      </w:r>
      <w:r w:rsidR="009821D6" w:rsidRPr="00F75537">
        <w:rPr>
          <w:sz w:val="20"/>
          <w:szCs w:val="20"/>
        </w:rPr>
        <w:t>apprenticeship program</w:t>
      </w:r>
      <w:r w:rsidR="00836114" w:rsidRPr="00F75537">
        <w:rPr>
          <w:sz w:val="20"/>
          <w:szCs w:val="20"/>
        </w:rPr>
        <w:t xml:space="preserve"> in our company that will help us</w:t>
      </w:r>
      <w:r w:rsidR="009821D6" w:rsidRPr="00F75537">
        <w:rPr>
          <w:sz w:val="20"/>
          <w:szCs w:val="20"/>
        </w:rPr>
        <w:t xml:space="preserve"> diversify our workforce, improve workforce safety and quality, and chart pathways for career progression among our employees.</w:t>
      </w:r>
      <w:r w:rsidRPr="00F75537">
        <w:rPr>
          <w:sz w:val="20"/>
          <w:szCs w:val="20"/>
        </w:rPr>
        <w:t xml:space="preserve"> </w:t>
      </w:r>
    </w:p>
    <w:p w14:paraId="245B722E" w14:textId="77777777" w:rsidR="00AA3CB3" w:rsidRPr="00F75537" w:rsidRDefault="00780054" w:rsidP="00286704">
      <w:pPr>
        <w:rPr>
          <w:sz w:val="20"/>
          <w:szCs w:val="20"/>
        </w:rPr>
      </w:pPr>
      <w:r w:rsidRPr="00F75537">
        <w:rPr>
          <w:sz w:val="20"/>
          <w:szCs w:val="20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821D6" w:rsidRPr="00F75537" w14:paraId="7A6D526E" w14:textId="77777777" w:rsidTr="00AA3CB3">
        <w:tc>
          <w:tcPr>
            <w:tcW w:w="8928" w:type="dxa"/>
          </w:tcPr>
          <w:p w14:paraId="63381AE9" w14:textId="77777777" w:rsidR="009821D6" w:rsidRPr="00F75537" w:rsidRDefault="009821D6" w:rsidP="00286704">
            <w:pPr>
              <w:rPr>
                <w:b/>
                <w:i/>
                <w:sz w:val="20"/>
                <w:szCs w:val="20"/>
              </w:rPr>
            </w:pPr>
            <w:r w:rsidRPr="00F75537">
              <w:rPr>
                <w:b/>
                <w:i/>
                <w:sz w:val="20"/>
                <w:szCs w:val="20"/>
              </w:rPr>
              <w:t>Company Contact Information</w:t>
            </w:r>
          </w:p>
        </w:tc>
      </w:tr>
      <w:tr w:rsidR="009821D6" w:rsidRPr="00F75537" w14:paraId="55EA2986" w14:textId="77777777" w:rsidTr="00AA3CB3">
        <w:tc>
          <w:tcPr>
            <w:tcW w:w="8928" w:type="dxa"/>
          </w:tcPr>
          <w:p w14:paraId="4F00347B" w14:textId="77777777" w:rsidR="009821D6" w:rsidRPr="00F75537" w:rsidRDefault="009821D6" w:rsidP="00286704">
            <w:pPr>
              <w:rPr>
                <w:sz w:val="20"/>
                <w:szCs w:val="20"/>
              </w:rPr>
            </w:pPr>
            <w:r w:rsidRPr="00F75537">
              <w:rPr>
                <w:sz w:val="20"/>
                <w:szCs w:val="20"/>
              </w:rPr>
              <w:t>Name</w:t>
            </w:r>
          </w:p>
        </w:tc>
      </w:tr>
      <w:tr w:rsidR="009821D6" w:rsidRPr="00F75537" w14:paraId="4889E475" w14:textId="77777777" w:rsidTr="00AA3CB3">
        <w:tc>
          <w:tcPr>
            <w:tcW w:w="8928" w:type="dxa"/>
          </w:tcPr>
          <w:p w14:paraId="1347E787" w14:textId="77777777" w:rsidR="009821D6" w:rsidRPr="00F75537" w:rsidRDefault="009821D6" w:rsidP="00286704">
            <w:pPr>
              <w:rPr>
                <w:sz w:val="20"/>
                <w:szCs w:val="20"/>
              </w:rPr>
            </w:pPr>
            <w:r w:rsidRPr="00F75537">
              <w:rPr>
                <w:sz w:val="20"/>
                <w:szCs w:val="20"/>
              </w:rPr>
              <w:t>Title</w:t>
            </w:r>
          </w:p>
        </w:tc>
      </w:tr>
      <w:tr w:rsidR="009821D6" w:rsidRPr="00F75537" w14:paraId="570AEB56" w14:textId="77777777" w:rsidTr="00AA3CB3">
        <w:tc>
          <w:tcPr>
            <w:tcW w:w="8928" w:type="dxa"/>
          </w:tcPr>
          <w:p w14:paraId="6D0E421B" w14:textId="77777777" w:rsidR="009821D6" w:rsidRPr="00F75537" w:rsidRDefault="009821D6" w:rsidP="00286704">
            <w:pPr>
              <w:rPr>
                <w:sz w:val="20"/>
                <w:szCs w:val="20"/>
              </w:rPr>
            </w:pPr>
            <w:r w:rsidRPr="00F75537">
              <w:rPr>
                <w:sz w:val="20"/>
                <w:szCs w:val="20"/>
              </w:rPr>
              <w:t>Date:</w:t>
            </w:r>
          </w:p>
        </w:tc>
      </w:tr>
      <w:tr w:rsidR="009821D6" w:rsidRPr="00F75537" w14:paraId="16B6935E" w14:textId="77777777" w:rsidTr="00AA3CB3">
        <w:tc>
          <w:tcPr>
            <w:tcW w:w="8928" w:type="dxa"/>
          </w:tcPr>
          <w:p w14:paraId="02411B07" w14:textId="3AE7EAE1" w:rsidR="00D10363" w:rsidRPr="00F75537" w:rsidRDefault="00D10363" w:rsidP="00286704">
            <w:pPr>
              <w:rPr>
                <w:sz w:val="20"/>
                <w:szCs w:val="20"/>
              </w:rPr>
            </w:pPr>
          </w:p>
        </w:tc>
      </w:tr>
    </w:tbl>
    <w:p w14:paraId="75403CFD" w14:textId="77777777" w:rsidR="00286704" w:rsidRPr="00A13DFD" w:rsidRDefault="00286704">
      <w:pPr>
        <w:rPr>
          <w:sz w:val="20"/>
          <w:szCs w:val="20"/>
        </w:rPr>
      </w:pPr>
    </w:p>
    <w:sectPr w:rsidR="00286704" w:rsidRPr="00A13DFD" w:rsidSect="00A13DFD">
      <w:headerReference w:type="default" r:id="rId11"/>
      <w:pgSz w:w="12240" w:h="15840"/>
      <w:pgMar w:top="171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18A1" w14:textId="77777777" w:rsidR="00163308" w:rsidRDefault="00163308" w:rsidP="00A13DFD">
      <w:pPr>
        <w:spacing w:after="0" w:line="240" w:lineRule="auto"/>
      </w:pPr>
      <w:r>
        <w:separator/>
      </w:r>
    </w:p>
  </w:endnote>
  <w:endnote w:type="continuationSeparator" w:id="0">
    <w:p w14:paraId="0C9BACB0" w14:textId="77777777" w:rsidR="00163308" w:rsidRDefault="00163308" w:rsidP="00A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7B0D" w14:textId="77777777" w:rsidR="00163308" w:rsidRDefault="00163308" w:rsidP="00A13DFD">
      <w:pPr>
        <w:spacing w:after="0" w:line="240" w:lineRule="auto"/>
      </w:pPr>
      <w:r>
        <w:separator/>
      </w:r>
    </w:p>
  </w:footnote>
  <w:footnote w:type="continuationSeparator" w:id="0">
    <w:p w14:paraId="3B34A00E" w14:textId="77777777" w:rsidR="00163308" w:rsidRDefault="00163308" w:rsidP="00A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4050E" w14:textId="542570B9" w:rsidR="00A13DFD" w:rsidRDefault="00A13DFD" w:rsidP="00A13DFD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EMPLOYER</w:t>
    </w:r>
    <w:r w:rsidRPr="004563A3">
      <w:rPr>
        <w:b/>
        <w:bCs/>
        <w:sz w:val="20"/>
        <w:szCs w:val="20"/>
      </w:rPr>
      <w:t xml:space="preserve"> COMMITMENT FORM</w:t>
    </w:r>
  </w:p>
  <w:p w14:paraId="22D2A475" w14:textId="6E9F4DE6" w:rsidR="00A13DFD" w:rsidRPr="004563A3" w:rsidRDefault="00A13DFD" w:rsidP="00A13DFD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Place on Employer Letterhead</w:t>
    </w:r>
  </w:p>
  <w:p w14:paraId="5EB6C9D4" w14:textId="77777777" w:rsidR="00A13DFD" w:rsidRDefault="00A13D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1805"/>
    <w:multiLevelType w:val="hybridMultilevel"/>
    <w:tmpl w:val="7BB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7"/>
    <w:rsid w:val="00097396"/>
    <w:rsid w:val="00097466"/>
    <w:rsid w:val="000A771B"/>
    <w:rsid w:val="00163308"/>
    <w:rsid w:val="00164C57"/>
    <w:rsid w:val="00244779"/>
    <w:rsid w:val="00286704"/>
    <w:rsid w:val="002F21F6"/>
    <w:rsid w:val="00303250"/>
    <w:rsid w:val="003C1675"/>
    <w:rsid w:val="00413C4B"/>
    <w:rsid w:val="00431564"/>
    <w:rsid w:val="00435D25"/>
    <w:rsid w:val="0047386D"/>
    <w:rsid w:val="005058BD"/>
    <w:rsid w:val="005862C8"/>
    <w:rsid w:val="00594D41"/>
    <w:rsid w:val="005B7C98"/>
    <w:rsid w:val="005C3661"/>
    <w:rsid w:val="00650AB5"/>
    <w:rsid w:val="006743CD"/>
    <w:rsid w:val="00691E97"/>
    <w:rsid w:val="00697300"/>
    <w:rsid w:val="006A700D"/>
    <w:rsid w:val="006E01D6"/>
    <w:rsid w:val="006F520F"/>
    <w:rsid w:val="00745461"/>
    <w:rsid w:val="00780054"/>
    <w:rsid w:val="007B089F"/>
    <w:rsid w:val="007B4879"/>
    <w:rsid w:val="007B61D0"/>
    <w:rsid w:val="00831C1C"/>
    <w:rsid w:val="00836114"/>
    <w:rsid w:val="00861CF5"/>
    <w:rsid w:val="00867ED6"/>
    <w:rsid w:val="008978FE"/>
    <w:rsid w:val="008A2941"/>
    <w:rsid w:val="008B1D1E"/>
    <w:rsid w:val="00973F97"/>
    <w:rsid w:val="009821D6"/>
    <w:rsid w:val="009C5682"/>
    <w:rsid w:val="00A13DFD"/>
    <w:rsid w:val="00A14EA5"/>
    <w:rsid w:val="00A7330D"/>
    <w:rsid w:val="00AA3CB3"/>
    <w:rsid w:val="00AD4389"/>
    <w:rsid w:val="00B94774"/>
    <w:rsid w:val="00BA5810"/>
    <w:rsid w:val="00BC3B41"/>
    <w:rsid w:val="00C1497A"/>
    <w:rsid w:val="00C31531"/>
    <w:rsid w:val="00C75FD3"/>
    <w:rsid w:val="00D10363"/>
    <w:rsid w:val="00D74042"/>
    <w:rsid w:val="00E43600"/>
    <w:rsid w:val="00E80E9A"/>
    <w:rsid w:val="00EA5622"/>
    <w:rsid w:val="00EB491D"/>
    <w:rsid w:val="00ED4D6A"/>
    <w:rsid w:val="00EE0016"/>
    <w:rsid w:val="00F1059E"/>
    <w:rsid w:val="00F21845"/>
    <w:rsid w:val="00F75537"/>
    <w:rsid w:val="00F867BC"/>
    <w:rsid w:val="00F94B9C"/>
    <w:rsid w:val="00FB0D9F"/>
    <w:rsid w:val="057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59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738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86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73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EA5"/>
    <w:pPr>
      <w:ind w:left="720"/>
      <w:contextualSpacing/>
    </w:pPr>
  </w:style>
  <w:style w:type="table" w:styleId="TableGrid">
    <w:name w:val="Table Grid"/>
    <w:basedOn w:val="TableNormal"/>
    <w:uiPriority w:val="39"/>
    <w:rsid w:val="00F2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60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6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FD"/>
  </w:style>
  <w:style w:type="paragraph" w:styleId="Footer">
    <w:name w:val="footer"/>
    <w:basedOn w:val="Normal"/>
    <w:link w:val="FooterChar"/>
    <w:uiPriority w:val="99"/>
    <w:unhideWhenUsed/>
    <w:rsid w:val="00A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738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86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73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EA5"/>
    <w:pPr>
      <w:ind w:left="720"/>
      <w:contextualSpacing/>
    </w:pPr>
  </w:style>
  <w:style w:type="table" w:styleId="TableGrid">
    <w:name w:val="Table Grid"/>
    <w:basedOn w:val="TableNormal"/>
    <w:uiPriority w:val="39"/>
    <w:rsid w:val="00F2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60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6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FD"/>
  </w:style>
  <w:style w:type="paragraph" w:styleId="Footer">
    <w:name w:val="footer"/>
    <w:basedOn w:val="Normal"/>
    <w:link w:val="FooterChar"/>
    <w:uiPriority w:val="99"/>
    <w:unhideWhenUsed/>
    <w:rsid w:val="00A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1F2E42B191D46969216805107C9DF" ma:contentTypeVersion="8" ma:contentTypeDescription="Create a new document." ma:contentTypeScope="" ma:versionID="a66f6b4f5eca1096b588c650ad193de2">
  <xsd:schema xmlns:xsd="http://www.w3.org/2001/XMLSchema" xmlns:xs="http://www.w3.org/2001/XMLSchema" xmlns:p="http://schemas.microsoft.com/office/2006/metadata/properties" xmlns:ns2="bfdd6333-7936-4a8c-9c27-3346230b3ba6" targetNamespace="http://schemas.microsoft.com/office/2006/metadata/properties" ma:root="true" ma:fieldsID="b69d6bc028aa4f9773b60101ec8a0035" ns2:_="">
    <xsd:import namespace="bfdd6333-7936-4a8c-9c27-3346230b3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6333-7936-4a8c-9c27-3346230b3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91D9A-7B54-4F82-8955-0C3D92738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7FEB7-F8E5-485B-A3D7-E1CF78EB3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EEAD6-838D-4A18-8652-59BF242F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6333-7936-4a8c-9c27-3346230b3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2315</Characters>
  <Application>Microsoft Macintosh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Bennett</dc:creator>
  <cp:lastModifiedBy>Mike Ancell</cp:lastModifiedBy>
  <cp:revision>9</cp:revision>
  <cp:lastPrinted>2019-08-06T15:33:00Z</cp:lastPrinted>
  <dcterms:created xsi:type="dcterms:W3CDTF">2019-07-23T21:28:00Z</dcterms:created>
  <dcterms:modified xsi:type="dcterms:W3CDTF">2019-08-08T16:32:00Z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0x0101001811F2E42B191D46969216805107C9DF</vt:lpwstr>
  </property>
</Properties>
</file>